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C8" w:rsidRPr="003017E7" w:rsidRDefault="00104F65" w:rsidP="003017E7">
      <w:pPr>
        <w:jc w:val="center"/>
        <w:rPr>
          <w:b/>
          <w:sz w:val="28"/>
          <w:szCs w:val="28"/>
        </w:rPr>
      </w:pPr>
      <w:r w:rsidRPr="003017E7">
        <w:rPr>
          <w:b/>
          <w:sz w:val="28"/>
          <w:szCs w:val="28"/>
        </w:rPr>
        <w:t>Historical Association – Ealing Branch</w:t>
      </w:r>
    </w:p>
    <w:p w:rsidR="00104F65" w:rsidRPr="003017E7" w:rsidRDefault="00104F65" w:rsidP="004E2066">
      <w:pPr>
        <w:ind w:left="0"/>
        <w:rPr>
          <w:b/>
          <w:sz w:val="28"/>
          <w:szCs w:val="28"/>
        </w:rPr>
      </w:pPr>
      <w:r w:rsidRPr="003017E7">
        <w:rPr>
          <w:b/>
          <w:sz w:val="28"/>
          <w:szCs w:val="28"/>
        </w:rPr>
        <w:t xml:space="preserve">Minutes of AGM – Tuesday </w:t>
      </w:r>
      <w:r w:rsidR="000A1E5E">
        <w:rPr>
          <w:b/>
          <w:sz w:val="28"/>
          <w:szCs w:val="28"/>
        </w:rPr>
        <w:t>1</w:t>
      </w:r>
      <w:r w:rsidR="00225E16">
        <w:rPr>
          <w:b/>
          <w:sz w:val="28"/>
          <w:szCs w:val="28"/>
        </w:rPr>
        <w:t>2</w:t>
      </w:r>
      <w:r w:rsidR="000A1E5E" w:rsidRPr="000A1E5E">
        <w:rPr>
          <w:b/>
          <w:sz w:val="28"/>
          <w:szCs w:val="28"/>
          <w:vertAlign w:val="superscript"/>
        </w:rPr>
        <w:t>th</w:t>
      </w:r>
      <w:r w:rsidR="00225E16">
        <w:rPr>
          <w:b/>
          <w:sz w:val="28"/>
          <w:szCs w:val="28"/>
        </w:rPr>
        <w:t xml:space="preserve"> January 2016</w:t>
      </w:r>
      <w:r w:rsidR="000A1E5E">
        <w:rPr>
          <w:b/>
          <w:sz w:val="28"/>
          <w:szCs w:val="28"/>
        </w:rPr>
        <w:t xml:space="preserve"> </w:t>
      </w:r>
      <w:r w:rsidR="003017E7" w:rsidRPr="003017E7">
        <w:rPr>
          <w:b/>
          <w:sz w:val="28"/>
          <w:szCs w:val="28"/>
        </w:rPr>
        <w:t xml:space="preserve">at </w:t>
      </w:r>
      <w:r w:rsidRPr="003017E7">
        <w:rPr>
          <w:b/>
          <w:sz w:val="28"/>
          <w:szCs w:val="28"/>
        </w:rPr>
        <w:t>Ealing Green Church</w:t>
      </w:r>
    </w:p>
    <w:p w:rsidR="00104F65" w:rsidRDefault="00C139FE" w:rsidP="00276EC8">
      <w:pPr>
        <w:ind w:left="0"/>
      </w:pPr>
      <w:proofErr w:type="gramStart"/>
      <w:r>
        <w:t xml:space="preserve">Eighteen </w:t>
      </w:r>
      <w:r w:rsidR="00104F65">
        <w:t xml:space="preserve"> members</w:t>
      </w:r>
      <w:proofErr w:type="gramEnd"/>
      <w:r w:rsidR="000A1E5E">
        <w:t xml:space="preserve"> were present.</w:t>
      </w:r>
      <w:r w:rsidR="003017E7">
        <w:t xml:space="preserve"> </w:t>
      </w:r>
      <w:r w:rsidR="00104F65">
        <w:t xml:space="preserve"> They were welcomed by the Chair Peter </w:t>
      </w:r>
      <w:proofErr w:type="spellStart"/>
      <w:r w:rsidR="00104F65">
        <w:t>Hou</w:t>
      </w:r>
      <w:r w:rsidR="003017E7">
        <w:t>n</w:t>
      </w:r>
      <w:r w:rsidR="00104F65">
        <w:t>sell</w:t>
      </w:r>
      <w:proofErr w:type="spellEnd"/>
      <w:r w:rsidR="00B8576F">
        <w:t>.</w:t>
      </w:r>
    </w:p>
    <w:p w:rsidR="006C22C6" w:rsidRDefault="006C22C6" w:rsidP="006C22C6">
      <w:pPr>
        <w:pStyle w:val="ListParagraph"/>
        <w:numPr>
          <w:ilvl w:val="0"/>
          <w:numId w:val="1"/>
        </w:numPr>
        <w:ind w:left="426" w:hanging="426"/>
      </w:pPr>
      <w:r>
        <w:t xml:space="preserve">Apologies; </w:t>
      </w:r>
      <w:r w:rsidR="00225E16">
        <w:t xml:space="preserve">Margaret Harris, Margaret Martin, and Peter Crane. </w:t>
      </w:r>
    </w:p>
    <w:p w:rsidR="00225E16" w:rsidRDefault="00225E16" w:rsidP="00225E16">
      <w:pPr>
        <w:pStyle w:val="ListParagraph"/>
        <w:ind w:left="426"/>
      </w:pPr>
    </w:p>
    <w:p w:rsidR="00104F65" w:rsidRDefault="00C139FE" w:rsidP="00276EC8">
      <w:pPr>
        <w:pStyle w:val="ListParagraph"/>
        <w:numPr>
          <w:ilvl w:val="0"/>
          <w:numId w:val="1"/>
        </w:numPr>
        <w:ind w:left="426" w:hanging="426"/>
      </w:pPr>
      <w:r>
        <w:t>Minutes of the</w:t>
      </w:r>
      <w:r w:rsidR="004E2066">
        <w:t xml:space="preserve"> </w:t>
      </w:r>
      <w:r w:rsidR="00104F65">
        <w:t xml:space="preserve">AGM </w:t>
      </w:r>
      <w:r w:rsidR="00225E16">
        <w:t>of the 13</w:t>
      </w:r>
      <w:r w:rsidR="00225E16" w:rsidRPr="00225E16">
        <w:rPr>
          <w:vertAlign w:val="superscript"/>
        </w:rPr>
        <w:t>th</w:t>
      </w:r>
      <w:r w:rsidR="00225E16">
        <w:t xml:space="preserve"> January 2015</w:t>
      </w:r>
      <w:r>
        <w:t xml:space="preserve"> were</w:t>
      </w:r>
      <w:r w:rsidR="00225E16">
        <w:t xml:space="preserve"> </w:t>
      </w:r>
      <w:proofErr w:type="spellStart"/>
      <w:r w:rsidR="00225E16">
        <w:t>circulated</w:t>
      </w:r>
      <w:proofErr w:type="gramStart"/>
      <w:r w:rsidR="00225E16">
        <w:t>,taken</w:t>
      </w:r>
      <w:proofErr w:type="spellEnd"/>
      <w:proofErr w:type="gramEnd"/>
      <w:r w:rsidR="00225E16">
        <w:t xml:space="preserve"> as read and </w:t>
      </w:r>
      <w:r>
        <w:t xml:space="preserve">approved. No matters arose </w:t>
      </w:r>
      <w:proofErr w:type="spellStart"/>
      <w:r>
        <w:t>therefrom</w:t>
      </w:r>
      <w:proofErr w:type="spellEnd"/>
      <w:r>
        <w:t xml:space="preserve"> which were not discussed under subsequent items. </w:t>
      </w:r>
      <w:r w:rsidR="00104F65">
        <w:t xml:space="preserve"> </w:t>
      </w:r>
    </w:p>
    <w:p w:rsidR="004E2066" w:rsidRDefault="004E2066" w:rsidP="00B8576F">
      <w:pPr>
        <w:pStyle w:val="ListParagraph"/>
      </w:pPr>
    </w:p>
    <w:p w:rsidR="005E25CF" w:rsidRDefault="00104F65" w:rsidP="004E2066">
      <w:pPr>
        <w:pStyle w:val="ListParagraph"/>
        <w:numPr>
          <w:ilvl w:val="0"/>
          <w:numId w:val="1"/>
        </w:numPr>
        <w:spacing w:after="0" w:afterAutospacing="0"/>
        <w:ind w:left="360"/>
      </w:pPr>
      <w:r>
        <w:t>The Treasurer’s written report was circulated</w:t>
      </w:r>
      <w:r w:rsidR="006C22C6">
        <w:t xml:space="preserve"> and approved</w:t>
      </w:r>
      <w:r>
        <w:t xml:space="preserve">. </w:t>
      </w:r>
      <w:r w:rsidR="00C139FE">
        <w:t xml:space="preserve">At </w:t>
      </w:r>
      <w:r w:rsidR="004E2066">
        <w:t>the</w:t>
      </w:r>
      <w:r w:rsidR="00C139FE">
        <w:t xml:space="preserve"> end of the financial year there was a surplus </w:t>
      </w:r>
      <w:r w:rsidR="000A1E5E">
        <w:t>of £1</w:t>
      </w:r>
      <w:r w:rsidR="004F2829">
        <w:t>,</w:t>
      </w:r>
      <w:r w:rsidR="00225E16">
        <w:t>889.14</w:t>
      </w:r>
      <w:r w:rsidR="005E25CF">
        <w:t>.</w:t>
      </w:r>
      <w:r w:rsidR="00225E16">
        <w:t xml:space="preserve">  However over the year there had been a loss between income and expenditure of £272.76, which he considered were due to increase in lecturers’ expenses and fees.  He thought this would increase during the current year.  Local subscriptions were double but door receipts were down.</w:t>
      </w:r>
      <w:r w:rsidR="00C14ED2">
        <w:t xml:space="preserve"> There are currently 16 paid up</w:t>
      </w:r>
      <w:r w:rsidR="00236B4A">
        <w:t xml:space="preserve"> local members</w:t>
      </w:r>
    </w:p>
    <w:p w:rsidR="00225E16" w:rsidRDefault="00225E16" w:rsidP="00C14ED2">
      <w:pPr>
        <w:pStyle w:val="ListParagraph"/>
        <w:ind w:left="426"/>
      </w:pPr>
      <w:r>
        <w:t>There was some discussion as to whether the</w:t>
      </w:r>
      <w:r w:rsidR="00236B4A">
        <w:t xml:space="preserve"> annual</w:t>
      </w:r>
      <w:r>
        <w:t xml:space="preserve"> local subscription </w:t>
      </w:r>
      <w:r w:rsidR="00236B4A">
        <w:t xml:space="preserve">of £12 </w:t>
      </w:r>
      <w:r>
        <w:t xml:space="preserve">was high enough </w:t>
      </w:r>
      <w:r w:rsidR="00236B4A">
        <w:t>to meet     the increasing costs.  It was felt that an increase to £15 was in line</w:t>
      </w:r>
      <w:r w:rsidR="00C14ED2">
        <w:t xml:space="preserve"> with other similar societies. </w:t>
      </w:r>
    </w:p>
    <w:p w:rsidR="00C64E0E" w:rsidRPr="000921A8" w:rsidRDefault="00C64E0E" w:rsidP="00C14ED2">
      <w:pPr>
        <w:pStyle w:val="ListParagraph"/>
        <w:ind w:left="426"/>
        <w:rPr>
          <w:b/>
        </w:rPr>
      </w:pPr>
      <w:r w:rsidRPr="000921A8">
        <w:rPr>
          <w:b/>
        </w:rPr>
        <w:t xml:space="preserve">It was proposed by Philip Woods and seconded by Elizabeth </w:t>
      </w:r>
      <w:proofErr w:type="spellStart"/>
      <w:r w:rsidRPr="000921A8">
        <w:rPr>
          <w:b/>
        </w:rPr>
        <w:t>Sunley</w:t>
      </w:r>
      <w:proofErr w:type="spellEnd"/>
      <w:r w:rsidRPr="000921A8">
        <w:rPr>
          <w:b/>
        </w:rPr>
        <w:t xml:space="preserve"> </w:t>
      </w:r>
      <w:proofErr w:type="spellStart"/>
      <w:r w:rsidR="000921A8">
        <w:rPr>
          <w:b/>
        </w:rPr>
        <w:t>that</w:t>
      </w:r>
      <w:proofErr w:type="gramStart"/>
      <w:r w:rsidR="000921A8">
        <w:rPr>
          <w:b/>
        </w:rPr>
        <w:t>,as</w:t>
      </w:r>
      <w:proofErr w:type="spellEnd"/>
      <w:proofErr w:type="gramEnd"/>
      <w:r w:rsidR="000921A8">
        <w:rPr>
          <w:b/>
        </w:rPr>
        <w:t xml:space="preserve"> from September 2016 local </w:t>
      </w:r>
      <w:r w:rsidRPr="000921A8">
        <w:rPr>
          <w:b/>
        </w:rPr>
        <w:t>subscription</w:t>
      </w:r>
      <w:r w:rsidR="000921A8">
        <w:rPr>
          <w:b/>
        </w:rPr>
        <w:t>s</w:t>
      </w:r>
      <w:r w:rsidRPr="000921A8">
        <w:rPr>
          <w:b/>
        </w:rPr>
        <w:t xml:space="preserve"> be increased to £15 </w:t>
      </w:r>
      <w:proofErr w:type="spellStart"/>
      <w:r w:rsidRPr="000921A8">
        <w:rPr>
          <w:b/>
        </w:rPr>
        <w:t>p.a</w:t>
      </w:r>
      <w:proofErr w:type="spellEnd"/>
      <w:r w:rsidRPr="000921A8">
        <w:rPr>
          <w:b/>
        </w:rPr>
        <w:t xml:space="preserve"> .and guest fee to £5 per meeting.  The proposal was passed unanimously. It was agreed that meetings should remain free to students. </w:t>
      </w:r>
    </w:p>
    <w:p w:rsidR="00C64E0E" w:rsidRDefault="00C64E0E" w:rsidP="00C14ED2">
      <w:pPr>
        <w:pStyle w:val="ListParagraph"/>
        <w:ind w:left="426"/>
      </w:pPr>
      <w:r>
        <w:t xml:space="preserve">On the proposal of Richard Morse, seconded by Russell Davies, the Treasurer’s report was approved. </w:t>
      </w:r>
    </w:p>
    <w:p w:rsidR="006C22C6" w:rsidRDefault="00C64E0E" w:rsidP="006C22C6">
      <w:pPr>
        <w:pStyle w:val="ListParagraph"/>
      </w:pPr>
      <w:r>
        <w:t xml:space="preserve"> </w:t>
      </w:r>
    </w:p>
    <w:p w:rsidR="000A1E5E" w:rsidRDefault="006C22C6" w:rsidP="000A1E5E">
      <w:pPr>
        <w:pStyle w:val="ListParagraph"/>
        <w:numPr>
          <w:ilvl w:val="0"/>
          <w:numId w:val="1"/>
        </w:numPr>
        <w:ind w:left="426" w:hanging="426"/>
      </w:pPr>
      <w:r>
        <w:t xml:space="preserve"> </w:t>
      </w:r>
      <w:r w:rsidR="005E25CF">
        <w:t>The Secretary’</w:t>
      </w:r>
      <w:r w:rsidR="003017E7">
        <w:t>s written report was circulated</w:t>
      </w:r>
      <w:r w:rsidR="008D4BB2">
        <w:t>.</w:t>
      </w:r>
      <w:r w:rsidR="000A1E5E">
        <w:t xml:space="preserve"> He</w:t>
      </w:r>
      <w:r w:rsidR="00C64E0E">
        <w:t xml:space="preserve"> referred to the variable results of recent book sales and appealed for more books of quality </w:t>
      </w:r>
      <w:proofErr w:type="spellStart"/>
      <w:r w:rsidR="00C64E0E">
        <w:t>onany</w:t>
      </w:r>
      <w:proofErr w:type="spellEnd"/>
      <w:r w:rsidR="00C64E0E">
        <w:t xml:space="preserve"> topic to replenish the stock.  He also stated that the Parlour had been booked for June but he had not yet decided to go</w:t>
      </w:r>
      <w:r w:rsidR="000A1E5E">
        <w:t xml:space="preserve"> </w:t>
      </w:r>
      <w:r w:rsidR="00DD49D0">
        <w:t xml:space="preserve">ahead with it, given the relatively modest turnout over the last two years. He stated that progress was being made with compilation of the 2016/17 programme but </w:t>
      </w:r>
      <w:proofErr w:type="gramStart"/>
      <w:r w:rsidR="00DD49D0">
        <w:t>that ,</w:t>
      </w:r>
      <w:proofErr w:type="gramEnd"/>
      <w:r w:rsidR="00DD49D0">
        <w:t xml:space="preserve"> as ever, suggestions were always welcome.</w:t>
      </w:r>
    </w:p>
    <w:p w:rsidR="00DD49D0" w:rsidRDefault="00DD49D0" w:rsidP="00DD49D0">
      <w:pPr>
        <w:pStyle w:val="ListParagraph"/>
        <w:ind w:left="426"/>
      </w:pPr>
    </w:p>
    <w:p w:rsidR="00945D78" w:rsidRDefault="000A1E5E" w:rsidP="006C22C6">
      <w:pPr>
        <w:pStyle w:val="ListParagraph"/>
        <w:numPr>
          <w:ilvl w:val="0"/>
          <w:numId w:val="5"/>
        </w:numPr>
        <w:ind w:left="426" w:hanging="426"/>
      </w:pPr>
      <w:r>
        <w:t xml:space="preserve">The Chair’s report was circulated. He referred to </w:t>
      </w:r>
      <w:r w:rsidR="00945D78">
        <w:t>the</w:t>
      </w:r>
      <w:r w:rsidR="00DD49D0">
        <w:t xml:space="preserve"> variable </w:t>
      </w:r>
      <w:r w:rsidR="00945D78">
        <w:t xml:space="preserve">success of season’s book sales at the HA national conference and at </w:t>
      </w:r>
      <w:proofErr w:type="spellStart"/>
      <w:r w:rsidR="00945D78">
        <w:t>Brentfest</w:t>
      </w:r>
      <w:proofErr w:type="spellEnd"/>
      <w:r w:rsidR="00945D78">
        <w:t>, on which the association’s finances heavily depended.</w:t>
      </w:r>
      <w:r w:rsidR="00DD49D0">
        <w:t xml:space="preserve"> He also referred to his </w:t>
      </w:r>
      <w:proofErr w:type="gramStart"/>
      <w:r w:rsidR="00DD49D0">
        <w:t xml:space="preserve">work </w:t>
      </w:r>
      <w:r w:rsidR="00945D78">
        <w:t xml:space="preserve"> to</w:t>
      </w:r>
      <w:proofErr w:type="gramEnd"/>
      <w:r w:rsidR="00945D78">
        <w:t xml:space="preserve"> engage local schools in the </w:t>
      </w:r>
      <w:r w:rsidR="004F2829">
        <w:t>HA</w:t>
      </w:r>
      <w:r w:rsidR="00DD49D0">
        <w:t xml:space="preserve">’  activities and to the success of the European trip to Antwerp, which encourages us to organise another for this year.  </w:t>
      </w:r>
    </w:p>
    <w:p w:rsidR="00945D78" w:rsidRDefault="00945D78" w:rsidP="00945D78">
      <w:pPr>
        <w:pStyle w:val="ListParagraph"/>
      </w:pPr>
    </w:p>
    <w:p w:rsidR="005E25CF" w:rsidRDefault="005E25CF" w:rsidP="00276EC8">
      <w:pPr>
        <w:pStyle w:val="ListParagraph"/>
        <w:numPr>
          <w:ilvl w:val="0"/>
          <w:numId w:val="5"/>
        </w:numPr>
        <w:ind w:left="426" w:hanging="426"/>
      </w:pPr>
      <w:r>
        <w:t>Election of officers</w:t>
      </w:r>
      <w:r w:rsidR="00044E39">
        <w:t xml:space="preserve"> and Committee Members</w:t>
      </w:r>
    </w:p>
    <w:p w:rsidR="005E25CF" w:rsidRDefault="005E25CF" w:rsidP="005E25CF">
      <w:pPr>
        <w:pStyle w:val="ListParagraph"/>
      </w:pPr>
      <w:r>
        <w:t>The following were</w:t>
      </w:r>
      <w:r w:rsidR="00276EC8">
        <w:t xml:space="preserve"> re-</w:t>
      </w:r>
      <w:r>
        <w:t xml:space="preserve"> </w:t>
      </w:r>
      <w:r w:rsidR="008D4BB2">
        <w:t>elected</w:t>
      </w:r>
      <w:r w:rsidR="00082C25">
        <w:t xml:space="preserve"> by unanimous </w:t>
      </w:r>
      <w:r>
        <w:t>agreement;</w:t>
      </w:r>
    </w:p>
    <w:p w:rsidR="005E25CF" w:rsidRDefault="005E25CF" w:rsidP="005E25CF">
      <w:pPr>
        <w:pStyle w:val="ListParagraph"/>
      </w:pPr>
    </w:p>
    <w:p w:rsidR="005E25CF" w:rsidRDefault="005E25CF" w:rsidP="005E25CF">
      <w:pPr>
        <w:pStyle w:val="ListParagraph"/>
      </w:pPr>
      <w:r>
        <w:t xml:space="preserve">Chair              </w:t>
      </w:r>
      <w:r w:rsidR="00044E39">
        <w:t xml:space="preserve">                            </w:t>
      </w:r>
      <w:r>
        <w:t xml:space="preserve"> </w:t>
      </w:r>
      <w:proofErr w:type="gramStart"/>
      <w:r w:rsidR="00044E39">
        <w:t xml:space="preserve">-  </w:t>
      </w:r>
      <w:r>
        <w:t>Peter</w:t>
      </w:r>
      <w:proofErr w:type="gramEnd"/>
      <w:r>
        <w:t xml:space="preserve"> </w:t>
      </w:r>
      <w:proofErr w:type="spellStart"/>
      <w:r>
        <w:t>Hounsell</w:t>
      </w:r>
      <w:proofErr w:type="spellEnd"/>
    </w:p>
    <w:p w:rsidR="005E25CF" w:rsidRDefault="005E25CF" w:rsidP="005E25CF">
      <w:pPr>
        <w:pStyle w:val="ListParagraph"/>
      </w:pPr>
      <w:r>
        <w:t xml:space="preserve">Treasurer        </w:t>
      </w:r>
      <w:r w:rsidR="00044E39">
        <w:t xml:space="preserve">                            </w:t>
      </w:r>
      <w:r>
        <w:t>-   Peter Crane</w:t>
      </w:r>
    </w:p>
    <w:p w:rsidR="005E25CF" w:rsidRDefault="005E25CF" w:rsidP="005E25CF">
      <w:pPr>
        <w:pStyle w:val="ListParagraph"/>
      </w:pPr>
      <w:r>
        <w:t xml:space="preserve">Secretary       </w:t>
      </w:r>
      <w:r w:rsidR="00044E39">
        <w:t xml:space="preserve">                            </w:t>
      </w:r>
      <w:r>
        <w:t xml:space="preserve">  </w:t>
      </w:r>
      <w:proofErr w:type="gramStart"/>
      <w:r>
        <w:t>-  Pierre</w:t>
      </w:r>
      <w:proofErr w:type="gramEnd"/>
      <w:r>
        <w:t xml:space="preserve"> Thomas </w:t>
      </w:r>
    </w:p>
    <w:p w:rsidR="005E25CF" w:rsidRDefault="00044E39" w:rsidP="005E25CF">
      <w:pPr>
        <w:pStyle w:val="ListParagraph"/>
      </w:pPr>
      <w:r>
        <w:t>Inf</w:t>
      </w:r>
      <w:r w:rsidR="00AC665B">
        <w:t>ormation &amp; Publicity Officer –</w:t>
      </w:r>
      <w:r>
        <w:t xml:space="preserve">Phillip Woods </w:t>
      </w:r>
    </w:p>
    <w:p w:rsidR="00DD49D0" w:rsidRDefault="00DD49D0" w:rsidP="00DD49D0">
      <w:pPr>
        <w:pStyle w:val="ListParagraph"/>
        <w:ind w:left="3119" w:hanging="2410"/>
      </w:pPr>
      <w:r>
        <w:t xml:space="preserve">Committee members -   Colin </w:t>
      </w:r>
      <w:proofErr w:type="spellStart"/>
      <w:r>
        <w:t>Emmins</w:t>
      </w:r>
      <w:proofErr w:type="spellEnd"/>
      <w:proofErr w:type="gramStart"/>
      <w:r>
        <w:t>,  Elizabeth</w:t>
      </w:r>
      <w:proofErr w:type="gramEnd"/>
      <w:r>
        <w:t xml:space="preserve">  </w:t>
      </w:r>
      <w:proofErr w:type="spellStart"/>
      <w:r>
        <w:t>Sunley</w:t>
      </w:r>
      <w:proofErr w:type="spellEnd"/>
      <w:r>
        <w:t xml:space="preserve">, </w:t>
      </w:r>
      <w:r w:rsidR="000921A8">
        <w:t xml:space="preserve">Harriet </w:t>
      </w:r>
      <w:r>
        <w:t xml:space="preserve"> Liz Wood</w:t>
      </w:r>
      <w:r w:rsidR="000921A8">
        <w:t xml:space="preserve">, </w:t>
      </w:r>
      <w:r>
        <w:t xml:space="preserve">. Russell Davies </w:t>
      </w:r>
      <w:r w:rsidR="000921A8">
        <w:t xml:space="preserve">and Rodney Reid were unanimously re-elected. </w:t>
      </w:r>
      <w:r>
        <w:t xml:space="preserve"> </w:t>
      </w:r>
    </w:p>
    <w:p w:rsidR="00DD49D0" w:rsidRDefault="00DD49D0" w:rsidP="005E25CF">
      <w:pPr>
        <w:pStyle w:val="ListParagraph"/>
      </w:pPr>
    </w:p>
    <w:p w:rsidR="00276EC8" w:rsidRDefault="00276EC8" w:rsidP="005E25CF">
      <w:pPr>
        <w:pStyle w:val="ListParagraph"/>
      </w:pPr>
    </w:p>
    <w:p w:rsidR="00276EC8" w:rsidRDefault="00276EC8" w:rsidP="005E25CF">
      <w:pPr>
        <w:pStyle w:val="ListParagraph"/>
      </w:pPr>
      <w:r>
        <w:t xml:space="preserve">There were no nominations for Refreshments officer. </w:t>
      </w:r>
      <w:r w:rsidR="00DD49D0">
        <w:t xml:space="preserve">Once again </w:t>
      </w:r>
      <w:proofErr w:type="gramStart"/>
      <w:r w:rsidR="00DD49D0">
        <w:t xml:space="preserve">the </w:t>
      </w:r>
      <w:r>
        <w:t xml:space="preserve"> Chair</w:t>
      </w:r>
      <w:proofErr w:type="gramEnd"/>
      <w:r>
        <w:t xml:space="preserve"> asked for members to consider volunteering fo</w:t>
      </w:r>
      <w:r w:rsidR="00DD49D0">
        <w:t xml:space="preserve">r the not very onerous position, but refreshments can be managed with the equipment being stored at the Secretary’s house and  members taking it in turns to </w:t>
      </w:r>
      <w:proofErr w:type="spellStart"/>
      <w:r w:rsidR="00DD49D0">
        <w:t>suoervise</w:t>
      </w:r>
      <w:proofErr w:type="spellEnd"/>
      <w:r w:rsidR="00DD49D0">
        <w:t xml:space="preserve"> the service of </w:t>
      </w:r>
      <w:proofErr w:type="spellStart"/>
      <w:r w:rsidR="00DD49D0">
        <w:t>te</w:t>
      </w:r>
      <w:proofErr w:type="spellEnd"/>
      <w:r w:rsidR="00DD49D0">
        <w:t xml:space="preserve"> drinks.  </w:t>
      </w:r>
    </w:p>
    <w:p w:rsidR="00044E39" w:rsidRDefault="00044E39" w:rsidP="005E25CF">
      <w:pPr>
        <w:pStyle w:val="ListParagraph"/>
      </w:pPr>
    </w:p>
    <w:p w:rsidR="00945D78" w:rsidRDefault="00945D78" w:rsidP="00AC665B">
      <w:pPr>
        <w:pStyle w:val="ListParagraph"/>
        <w:ind w:left="3119" w:hanging="2410"/>
      </w:pPr>
    </w:p>
    <w:p w:rsidR="00945D78" w:rsidRDefault="00945D78" w:rsidP="00945D78">
      <w:pPr>
        <w:pStyle w:val="ListParagraph"/>
        <w:numPr>
          <w:ilvl w:val="0"/>
          <w:numId w:val="5"/>
        </w:numPr>
        <w:ind w:hanging="720"/>
      </w:pPr>
      <w:r>
        <w:t>Outings 2015.</w:t>
      </w:r>
    </w:p>
    <w:p w:rsidR="000921A8" w:rsidRDefault="000921A8" w:rsidP="000921A8">
      <w:pPr>
        <w:pStyle w:val="ListParagraph"/>
      </w:pPr>
    </w:p>
    <w:p w:rsidR="000921A8" w:rsidRDefault="000921A8" w:rsidP="000921A8">
      <w:pPr>
        <w:pStyle w:val="ListParagraph"/>
      </w:pPr>
      <w:r>
        <w:t>The Secretary announced a visit to the Old Bailey on 3</w:t>
      </w:r>
      <w:r w:rsidRPr="000921A8">
        <w:rPr>
          <w:vertAlign w:val="superscript"/>
        </w:rPr>
        <w:t>rd</w:t>
      </w:r>
      <w:r>
        <w:t xml:space="preserve"> May</w:t>
      </w:r>
    </w:p>
    <w:p w:rsidR="00276EC8" w:rsidRDefault="00945D78" w:rsidP="00AC1675">
      <w:pPr>
        <w:pStyle w:val="ListParagraph"/>
      </w:pPr>
      <w:r>
        <w:t xml:space="preserve">Colin </w:t>
      </w:r>
      <w:proofErr w:type="spellStart"/>
      <w:r>
        <w:t>Emmins</w:t>
      </w:r>
      <w:proofErr w:type="spellEnd"/>
      <w:r>
        <w:t xml:space="preserve"> </w:t>
      </w:r>
      <w:proofErr w:type="gramStart"/>
      <w:r>
        <w:t>an</w:t>
      </w:r>
      <w:r w:rsidR="000921A8">
        <w:t>nounced  a</w:t>
      </w:r>
      <w:proofErr w:type="gramEnd"/>
      <w:r w:rsidR="000921A8">
        <w:t xml:space="preserve"> European trip to Three French Chateaux on 26</w:t>
      </w:r>
      <w:r w:rsidR="000921A8" w:rsidRPr="000921A8">
        <w:rPr>
          <w:vertAlign w:val="superscript"/>
        </w:rPr>
        <w:t>t</w:t>
      </w:r>
      <w:r w:rsidR="000921A8">
        <w:rPr>
          <w:vertAlign w:val="superscript"/>
        </w:rPr>
        <w:t xml:space="preserve">h </w:t>
      </w:r>
      <w:r w:rsidR="000921A8">
        <w:t>– 29t May  for which deposits would need to be paid by th</w:t>
      </w:r>
      <w:r w:rsidR="00AC1675">
        <w:t>e 15</w:t>
      </w:r>
      <w:r w:rsidR="00AC1675" w:rsidRPr="00AC1675">
        <w:rPr>
          <w:vertAlign w:val="superscript"/>
        </w:rPr>
        <w:t>th</w:t>
      </w:r>
      <w:r w:rsidR="00AC1675">
        <w:t xml:space="preserve"> February. </w:t>
      </w:r>
      <w:r>
        <w:t xml:space="preserve">.   </w:t>
      </w:r>
    </w:p>
    <w:p w:rsidR="00AC1675" w:rsidRDefault="00AC1675" w:rsidP="00AC1675">
      <w:pPr>
        <w:pStyle w:val="ListParagraph"/>
      </w:pPr>
    </w:p>
    <w:p w:rsidR="00AC1675" w:rsidRDefault="00276EC8" w:rsidP="00276EC8">
      <w:pPr>
        <w:pStyle w:val="ListParagraph"/>
        <w:numPr>
          <w:ilvl w:val="0"/>
          <w:numId w:val="5"/>
        </w:numPr>
        <w:spacing w:after="0" w:afterAutospacing="0"/>
        <w:ind w:hanging="720"/>
      </w:pPr>
      <w:r>
        <w:t xml:space="preserve"> Subscription</w:t>
      </w:r>
      <w:r w:rsidR="00AC1675">
        <w:t>s.  See under Treasurer’s report</w:t>
      </w:r>
    </w:p>
    <w:p w:rsidR="00AC1675" w:rsidRDefault="00AC1675" w:rsidP="00AC1675">
      <w:pPr>
        <w:pStyle w:val="ListParagraph"/>
        <w:spacing w:after="0" w:afterAutospacing="0"/>
      </w:pPr>
    </w:p>
    <w:p w:rsidR="00276EC8" w:rsidRDefault="00276EC8" w:rsidP="00276EC8">
      <w:pPr>
        <w:pStyle w:val="ListParagraph"/>
        <w:numPr>
          <w:ilvl w:val="0"/>
          <w:numId w:val="5"/>
        </w:numPr>
        <w:spacing w:after="0" w:afterAutospacing="0"/>
        <w:ind w:hanging="720"/>
      </w:pPr>
      <w:r>
        <w:t xml:space="preserve">Another Other Business. No matters were raised. </w:t>
      </w:r>
    </w:p>
    <w:p w:rsidR="00276EC8" w:rsidRDefault="00276EC8" w:rsidP="00276EC8">
      <w:pPr>
        <w:spacing w:after="0" w:afterAutospacing="0"/>
        <w:ind w:left="0"/>
      </w:pPr>
      <w:r>
        <w:t>,</w:t>
      </w:r>
    </w:p>
    <w:p w:rsidR="00AC1675" w:rsidRDefault="00AC1675" w:rsidP="00276EC8">
      <w:pPr>
        <w:spacing w:after="0" w:afterAutospacing="0"/>
        <w:ind w:left="0"/>
      </w:pPr>
      <w:r>
        <w:t xml:space="preserve">After the A.G.M. the Chair presented a “Show and Tell” session during which five members produced items of historic interest with commentaries thereon.   </w:t>
      </w:r>
    </w:p>
    <w:p w:rsidR="00104F65" w:rsidRDefault="00104F65" w:rsidP="00AC1675">
      <w:pPr>
        <w:ind w:left="0"/>
      </w:pPr>
    </w:p>
    <w:sectPr w:rsidR="00104F65" w:rsidSect="00A12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B61"/>
    <w:multiLevelType w:val="hybridMultilevel"/>
    <w:tmpl w:val="6AE2E11A"/>
    <w:lvl w:ilvl="0" w:tplc="A9048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A3969"/>
    <w:multiLevelType w:val="hybridMultilevel"/>
    <w:tmpl w:val="03A2CF44"/>
    <w:lvl w:ilvl="0" w:tplc="61268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6479"/>
    <w:multiLevelType w:val="hybridMultilevel"/>
    <w:tmpl w:val="AFF6E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123B"/>
    <w:multiLevelType w:val="hybridMultilevel"/>
    <w:tmpl w:val="C50CE752"/>
    <w:lvl w:ilvl="0" w:tplc="612E883C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4DF1BE6"/>
    <w:multiLevelType w:val="hybridMultilevel"/>
    <w:tmpl w:val="BA6417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07F2"/>
    <w:multiLevelType w:val="hybridMultilevel"/>
    <w:tmpl w:val="A1B410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4F65"/>
    <w:rsid w:val="00044E39"/>
    <w:rsid w:val="00082C25"/>
    <w:rsid w:val="000921A8"/>
    <w:rsid w:val="000A1E5E"/>
    <w:rsid w:val="00104F65"/>
    <w:rsid w:val="0015057F"/>
    <w:rsid w:val="00220E83"/>
    <w:rsid w:val="00225E16"/>
    <w:rsid w:val="00236B4A"/>
    <w:rsid w:val="00276EC8"/>
    <w:rsid w:val="003017E7"/>
    <w:rsid w:val="003B3A7D"/>
    <w:rsid w:val="003F57E8"/>
    <w:rsid w:val="004733EA"/>
    <w:rsid w:val="004E2066"/>
    <w:rsid w:val="004F2829"/>
    <w:rsid w:val="004F58D6"/>
    <w:rsid w:val="00502655"/>
    <w:rsid w:val="005577FA"/>
    <w:rsid w:val="005A5A6E"/>
    <w:rsid w:val="005E25CF"/>
    <w:rsid w:val="006508DF"/>
    <w:rsid w:val="00653080"/>
    <w:rsid w:val="006C22C6"/>
    <w:rsid w:val="00787495"/>
    <w:rsid w:val="0081453E"/>
    <w:rsid w:val="008D4BB2"/>
    <w:rsid w:val="00945D78"/>
    <w:rsid w:val="00A129C8"/>
    <w:rsid w:val="00A83651"/>
    <w:rsid w:val="00AC1675"/>
    <w:rsid w:val="00AC665B"/>
    <w:rsid w:val="00B540A7"/>
    <w:rsid w:val="00B8576F"/>
    <w:rsid w:val="00BF2B3A"/>
    <w:rsid w:val="00C113AB"/>
    <w:rsid w:val="00C139FE"/>
    <w:rsid w:val="00C14ED2"/>
    <w:rsid w:val="00C64E0E"/>
    <w:rsid w:val="00DB2BD7"/>
    <w:rsid w:val="00DD49D0"/>
    <w:rsid w:val="00F80880"/>
    <w:rsid w:val="00F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2015-12-31T17:52:00Z</cp:lastPrinted>
  <dcterms:created xsi:type="dcterms:W3CDTF">2016-01-15T17:14:00Z</dcterms:created>
  <dcterms:modified xsi:type="dcterms:W3CDTF">2016-01-15T19:59:00Z</dcterms:modified>
</cp:coreProperties>
</file>